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72"/>
        <w:ind w:left="294"/>
        <w:jc w:val="distribute"/>
        <w:outlineLvl w:val="0"/>
        <w:rPr>
          <w:rFonts w:ascii="方正公文小标宋" w:hAnsi="方正公文小标宋" w:eastAsia="方正公文小标宋" w:cs="方正公文小标宋"/>
          <w:color w:val="FF0000"/>
          <w:w w:val="80"/>
          <w:sz w:val="72"/>
          <w:szCs w:val="72"/>
        </w:rPr>
      </w:pP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color w:val="FF0000"/>
          <w:w w:val="80"/>
          <w:sz w:val="72"/>
          <w:szCs w:val="72"/>
        </w:rPr>
        <w:t>共青团南京市溧水区委员会</w:t>
      </w:r>
    </w:p>
    <w:p>
      <w:pPr>
        <w:spacing w:before="172"/>
        <w:ind w:left="294"/>
        <w:jc w:val="distribute"/>
        <w:outlineLvl w:val="0"/>
        <w:rPr>
          <w:rFonts w:ascii="方正公文小标宋" w:hAnsi="方正公文小标宋" w:eastAsia="方正公文小标宋" w:cs="方正公文小标宋"/>
          <w:color w:val="FF0000"/>
          <w:w w:val="80"/>
          <w:sz w:val="72"/>
          <w:szCs w:val="72"/>
        </w:rPr>
      </w:pPr>
      <w:r>
        <w:rPr>
          <w:rFonts w:hint="eastAsia" w:ascii="方正公文小标宋" w:hAnsi="方正公文小标宋" w:eastAsia="方正公文小标宋" w:cs="方正公文小标宋"/>
          <w:color w:val="FF0000"/>
          <w:w w:val="80"/>
          <w:sz w:val="72"/>
          <w:szCs w:val="72"/>
        </w:rPr>
        <w:t>溧水区供销合作总社</w:t>
      </w:r>
    </w:p>
    <w:p>
      <w:pPr>
        <w:spacing w:before="172"/>
        <w:ind w:left="294"/>
        <w:jc w:val="distribute"/>
        <w:outlineLvl w:val="0"/>
        <w:rPr>
          <w:rFonts w:ascii="方正公文小标宋" w:hAnsi="方正公文小标宋" w:eastAsia="方正公文小标宋" w:cs="方正公文小标宋"/>
          <w:color w:val="FF0000"/>
          <w:w w:val="80"/>
          <w:sz w:val="72"/>
          <w:szCs w:val="72"/>
        </w:rPr>
      </w:pPr>
      <w:r>
        <w:rPr>
          <w:rFonts w:hint="eastAsia" w:ascii="方正公文小标宋" w:hAnsi="方正公文小标宋" w:eastAsia="方正公文小标宋" w:cs="方正公文小标宋"/>
          <w:color w:val="FF0000"/>
          <w:w w:val="80"/>
          <w:sz w:val="72"/>
          <w:szCs w:val="72"/>
        </w:rPr>
        <w:t>溧水区农业农村局</w:t>
      </w:r>
    </w:p>
    <w:p>
      <w:pPr>
        <w:spacing w:before="172"/>
        <w:ind w:left="294"/>
        <w:jc w:val="distribute"/>
        <w:outlineLvl w:val="0"/>
        <w:rPr>
          <w:rFonts w:ascii="方正公文小标宋" w:hAnsi="方正公文小标宋" w:eastAsia="方正公文小标宋" w:cs="方正公文小标宋"/>
          <w:color w:val="FF0000"/>
          <w:w w:val="80"/>
          <w:sz w:val="72"/>
          <w:szCs w:val="72"/>
        </w:rPr>
      </w:pPr>
      <w:r>
        <w:rPr>
          <w:rFonts w:hint="eastAsia" w:ascii="方正公文小标宋" w:hAnsi="方正公文小标宋" w:eastAsia="方正公文小标宋" w:cs="方正公文小标宋"/>
          <w:color w:val="FF0000"/>
          <w:w w:val="80"/>
          <w:sz w:val="72"/>
          <w:szCs w:val="72"/>
        </w:rPr>
        <w:t>南京城市职业学院</w:t>
      </w:r>
    </w:p>
    <w:p>
      <w:pPr>
        <w:spacing w:before="172"/>
        <w:ind w:left="294"/>
        <w:jc w:val="distribute"/>
        <w:outlineLvl w:val="0"/>
        <w:rPr>
          <w:rFonts w:ascii="方正公文小标宋" w:hAnsi="方正公文小标宋" w:eastAsia="方正公文小标宋" w:cs="方正公文小标宋"/>
          <w:color w:val="FF0000"/>
          <w:w w:val="80"/>
          <w:sz w:val="72"/>
          <w:szCs w:val="72"/>
        </w:rPr>
      </w:pPr>
      <w:r>
        <w:rPr>
          <w:rFonts w:hint="eastAsia" w:ascii="方正公文小标宋" w:hAnsi="方正公文小标宋" w:eastAsia="方正公文小标宋" w:cs="方正公文小标宋"/>
          <w:color w:val="FF0000"/>
          <w:w w:val="80"/>
          <w:sz w:val="72"/>
          <w:szCs w:val="72"/>
        </w:rPr>
        <w:t>南京开放大学</w:t>
      </w:r>
    </w:p>
    <w:p>
      <w:pPr>
        <w:spacing w:line="274" w:lineRule="auto"/>
        <w:rPr>
          <w:rFonts w:ascii="Arial"/>
        </w:rPr>
      </w:pPr>
      <w:r>
        <w:drawing>
          <wp:inline distT="0" distB="0" distL="0" distR="0">
            <wp:extent cx="5925185" cy="76200"/>
            <wp:effectExtent l="0" t="0" r="18415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" w:lineRule="exact"/>
        <w:ind w:firstLine="458"/>
        <w:rPr>
          <w:rFonts w:ascii="宋体" w:hAnsi="宋体" w:eastAsia="宋体" w:cs="宋体"/>
          <w:b/>
          <w:bCs/>
          <w:spacing w:val="-1"/>
          <w:position w:val="15"/>
          <w:sz w:val="28"/>
          <w:szCs w:val="28"/>
        </w:rPr>
      </w:pPr>
    </w:p>
    <w:p>
      <w:pPr>
        <w:spacing w:line="660" w:lineRule="exact"/>
        <w:jc w:val="center"/>
        <w:rPr>
          <w:rFonts w:ascii="方正公文小标宋" w:hAnsi="方正公文小标宋" w:eastAsia="方正公文小标宋" w:cs="方正公文小标宋"/>
          <w:spacing w:val="-1"/>
          <w:position w:val="15"/>
          <w:sz w:val="44"/>
          <w:szCs w:val="44"/>
        </w:rPr>
      </w:pPr>
    </w:p>
    <w:p>
      <w:pPr>
        <w:spacing w:line="660" w:lineRule="exact"/>
        <w:jc w:val="center"/>
        <w:rPr>
          <w:rFonts w:hint="eastAsia" w:ascii="方正公文小标宋" w:hAnsi="方正公文小标宋" w:eastAsia="方正公文小标宋" w:cs="方正公文小标宋"/>
          <w:spacing w:val="-1"/>
          <w:w w:val="80"/>
          <w:position w:val="15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pacing w:val="-1"/>
          <w:w w:val="80"/>
          <w:position w:val="15"/>
          <w:sz w:val="44"/>
          <w:szCs w:val="44"/>
        </w:rPr>
        <w:t>关于举办“百校千企万人”电商人才助力乡村振兴选拔</w:t>
      </w:r>
    </w:p>
    <w:p>
      <w:pPr>
        <w:spacing w:line="660" w:lineRule="exact"/>
        <w:jc w:val="center"/>
        <w:rPr>
          <w:rFonts w:ascii="方正公文小标宋" w:hAnsi="方正公文小标宋" w:eastAsia="方正公文小标宋" w:cs="方正公文小标宋"/>
          <w:spacing w:val="-1"/>
          <w:w w:val="80"/>
          <w:position w:val="15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pacing w:val="-1"/>
          <w:w w:val="80"/>
          <w:position w:val="15"/>
          <w:sz w:val="44"/>
          <w:szCs w:val="44"/>
        </w:rPr>
        <w:t>暨溧水区“溧韵乡情”鹤丰年杯首届电商助农大赛的通知</w:t>
      </w:r>
    </w:p>
    <w:p>
      <w:pPr>
        <w:spacing w:line="400" w:lineRule="exact"/>
        <w:ind w:firstLine="560" w:firstLineChars="200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hint="eastAsia" w:ascii="仿宋" w:hAnsi="仿宋" w:eastAsia="仿宋" w:cs="宋体"/>
          <w:sz w:val="28"/>
          <w:szCs w:val="28"/>
        </w:rPr>
        <w:t>为深入贯彻党的二十大精神，全面推进乡村振兴，积极落实2023年中央一号文件“大力发展面向乡村振兴的职业教育，深化产教融合的校企合作”文件精神，培养农产品电商直播人才，推广江苏省丰富的特色农产品资源，促进产销一体化，助力溧水农业增效、农民增收和农村发展，经研究决定于2023年11月</w:t>
      </w:r>
      <w:r>
        <w:rPr>
          <w:rFonts w:hint="eastAsia" w:ascii="仿宋" w:hAnsi="仿宋" w:eastAsia="仿宋" w:cs="宋体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宋体"/>
          <w:sz w:val="28"/>
          <w:szCs w:val="28"/>
        </w:rPr>
        <w:t>日，在南京城市职业学院（南京开放大学）溧水校区举办“溧韵乡情”农产品电商直播大赛。现将大赛有关事项通知如下：</w:t>
      </w:r>
    </w:p>
    <w:p>
      <w:pPr>
        <w:spacing w:line="590" w:lineRule="exact"/>
        <w:ind w:firstLine="684" w:firstLineChars="200"/>
        <w:rPr>
          <w:rFonts w:ascii="方正公文黑体" w:hAnsi="方正公文黑体" w:eastAsia="方正公文黑体" w:cs="方正公文黑体"/>
          <w:spacing w:val="11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pacing w:val="11"/>
          <w:sz w:val="32"/>
          <w:szCs w:val="32"/>
        </w:rPr>
        <w:t>一、组织机构</w:t>
      </w:r>
    </w:p>
    <w:p>
      <w:pPr>
        <w:spacing w:line="59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hint="eastAsia" w:ascii="方正公文楷体" w:hAnsi="方正公文楷体" w:eastAsia="方正公文楷体" w:cs="方正公文楷体"/>
          <w:spacing w:val="11"/>
          <w:sz w:val="32"/>
          <w:szCs w:val="32"/>
        </w:rPr>
        <w:t>（一）指导单位</w:t>
      </w:r>
    </w:p>
    <w:p>
      <w:pPr>
        <w:spacing w:line="590" w:lineRule="exact"/>
        <w:ind w:firstLine="1805" w:firstLineChars="528"/>
        <w:jc w:val="left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江苏省供应链协会农产品供应链专委会</w:t>
      </w:r>
    </w:p>
    <w:p>
      <w:pPr>
        <w:spacing w:line="590" w:lineRule="exact"/>
        <w:ind w:firstLine="1805" w:firstLineChars="528"/>
        <w:jc w:val="left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南京市供销</w:t>
      </w:r>
      <w:r>
        <w:rPr>
          <w:rFonts w:hint="eastAsia" w:ascii="Times New Roman" w:hAnsi="Times New Roman" w:eastAsia="方正公文仿宋" w:cs="Times New Roman"/>
          <w:spacing w:val="11"/>
          <w:sz w:val="32"/>
          <w:szCs w:val="32"/>
        </w:rPr>
        <w:t>合作总</w:t>
      </w: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社</w:t>
      </w:r>
    </w:p>
    <w:p>
      <w:pPr>
        <w:spacing w:line="590" w:lineRule="exact"/>
        <w:ind w:firstLine="1805" w:firstLineChars="528"/>
        <w:jc w:val="left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南京市电子商务协会</w:t>
      </w:r>
    </w:p>
    <w:p>
      <w:pPr>
        <w:spacing w:line="59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（二）主办单位</w:t>
      </w:r>
    </w:p>
    <w:p>
      <w:pPr>
        <w:spacing w:line="590" w:lineRule="exact"/>
        <w:ind w:firstLine="1703" w:firstLineChars="498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共青团</w:t>
      </w:r>
      <w:r>
        <w:rPr>
          <w:rFonts w:hint="eastAsia" w:ascii="Times New Roman" w:hAnsi="Times New Roman" w:eastAsia="方正公文仿宋" w:cs="Times New Roman"/>
          <w:spacing w:val="11"/>
          <w:sz w:val="32"/>
          <w:szCs w:val="32"/>
        </w:rPr>
        <w:t>南京市</w:t>
      </w: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溧水区委员会     </w:t>
      </w:r>
    </w:p>
    <w:p>
      <w:pPr>
        <w:spacing w:line="590" w:lineRule="exact"/>
        <w:ind w:firstLine="1703" w:firstLineChars="498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溧水区供销合作总社    </w:t>
      </w:r>
    </w:p>
    <w:p>
      <w:pPr>
        <w:spacing w:line="590" w:lineRule="exact"/>
        <w:ind w:firstLine="1703" w:firstLineChars="498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溧水区农业农村局</w:t>
      </w:r>
    </w:p>
    <w:p>
      <w:pPr>
        <w:spacing w:line="59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（三）承办单位</w:t>
      </w:r>
    </w:p>
    <w:p>
      <w:pPr>
        <w:spacing w:line="590" w:lineRule="exact"/>
        <w:ind w:firstLine="1703" w:firstLineChars="498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南京城市职业学院（南京开放大学）   </w:t>
      </w:r>
    </w:p>
    <w:p>
      <w:pPr>
        <w:spacing w:line="590" w:lineRule="exact"/>
        <w:ind w:firstLine="1703" w:firstLineChars="498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江苏省沿海农业发展有限公司</w:t>
      </w:r>
    </w:p>
    <w:p>
      <w:pPr>
        <w:spacing w:line="59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（四）协办单位</w:t>
      </w:r>
    </w:p>
    <w:p>
      <w:pPr>
        <w:spacing w:line="590" w:lineRule="exact"/>
        <w:ind w:firstLine="1703" w:firstLineChars="498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南京百伦思科技发展有限公司</w:t>
      </w:r>
    </w:p>
    <w:p>
      <w:pPr>
        <w:spacing w:line="590" w:lineRule="exact"/>
        <w:ind w:firstLine="684" w:firstLineChars="200"/>
        <w:rPr>
          <w:rFonts w:ascii="方正公文黑体" w:hAnsi="方正公文黑体" w:eastAsia="方正公文黑体" w:cs="方正公文黑体"/>
          <w:spacing w:val="11"/>
          <w:sz w:val="32"/>
          <w:szCs w:val="32"/>
        </w:rPr>
      </w:pPr>
      <w:r>
        <w:rPr>
          <w:rFonts w:ascii="方正公文黑体" w:hAnsi="方正公文黑体" w:eastAsia="方正公文黑体" w:cs="方正公文黑体"/>
          <w:spacing w:val="11"/>
          <w:sz w:val="32"/>
          <w:szCs w:val="32"/>
        </w:rPr>
        <w:t>二、大赛主题</w:t>
      </w:r>
    </w:p>
    <w:p>
      <w:pPr>
        <w:spacing w:line="590" w:lineRule="exact"/>
        <w:ind w:firstLine="1703" w:firstLineChars="498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>青春追梦展风采  直播带货助发展</w:t>
      </w:r>
    </w:p>
    <w:p>
      <w:pPr>
        <w:spacing w:line="590" w:lineRule="exact"/>
        <w:ind w:firstLine="684" w:firstLineChars="200"/>
        <w:rPr>
          <w:rFonts w:ascii="方正公文黑体" w:hAnsi="方正公文黑体" w:eastAsia="方正公文黑体" w:cs="方正公文黑体"/>
          <w:spacing w:val="11"/>
          <w:sz w:val="32"/>
          <w:szCs w:val="32"/>
        </w:rPr>
      </w:pPr>
      <w:r>
        <w:rPr>
          <w:rFonts w:ascii="方正公文黑体" w:hAnsi="方正公文黑体" w:eastAsia="方正公文黑体" w:cs="方正公文黑体"/>
          <w:spacing w:val="11"/>
          <w:sz w:val="32"/>
          <w:szCs w:val="32"/>
        </w:rPr>
        <w:t>三、竞赛日程</w:t>
      </w:r>
    </w:p>
    <w:p>
      <w:pPr>
        <w:spacing w:line="400" w:lineRule="exact"/>
        <w:ind w:firstLine="1058" w:firstLineChars="378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11月</w:t>
      </w:r>
      <w:r>
        <w:rPr>
          <w:rFonts w:hint="eastAsia" w:ascii="仿宋" w:hAnsi="仿宋" w:eastAsia="仿宋" w:cs="宋体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宋体"/>
          <w:sz w:val="28"/>
          <w:szCs w:val="28"/>
        </w:rPr>
        <w:t>日10：00-12：</w:t>
      </w:r>
      <w:r>
        <w:rPr>
          <w:rFonts w:ascii="仿宋" w:hAnsi="仿宋" w:eastAsia="仿宋" w:cs="宋体"/>
          <w:sz w:val="28"/>
          <w:szCs w:val="28"/>
        </w:rPr>
        <w:t>0</w:t>
      </w:r>
      <w:r>
        <w:rPr>
          <w:rFonts w:hint="eastAsia" w:ascii="仿宋" w:hAnsi="仿宋" w:eastAsia="仿宋" w:cs="宋体"/>
          <w:sz w:val="28"/>
          <w:szCs w:val="28"/>
        </w:rPr>
        <w:t>0报到；</w:t>
      </w:r>
    </w:p>
    <w:p>
      <w:pPr>
        <w:spacing w:line="400" w:lineRule="exact"/>
        <w:ind w:firstLine="1058" w:firstLineChars="378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11月</w:t>
      </w:r>
      <w:r>
        <w:rPr>
          <w:rFonts w:hint="eastAsia" w:ascii="仿宋" w:hAnsi="仿宋" w:eastAsia="仿宋" w:cs="宋体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宋体"/>
          <w:sz w:val="28"/>
          <w:szCs w:val="28"/>
        </w:rPr>
        <w:t>日13：00-</w:t>
      </w:r>
      <w:r>
        <w:rPr>
          <w:rFonts w:ascii="仿宋" w:hAnsi="仿宋" w:eastAsia="仿宋" w:cs="宋体"/>
          <w:sz w:val="28"/>
          <w:szCs w:val="28"/>
        </w:rPr>
        <w:t>13</w:t>
      </w:r>
      <w:r>
        <w:rPr>
          <w:rFonts w:hint="eastAsia" w:ascii="仿宋" w:hAnsi="仿宋" w:eastAsia="仿宋" w:cs="宋体"/>
          <w:sz w:val="28"/>
          <w:szCs w:val="28"/>
        </w:rPr>
        <w:t>：</w:t>
      </w:r>
      <w:r>
        <w:rPr>
          <w:rFonts w:ascii="仿宋" w:hAnsi="仿宋" w:eastAsia="仿宋" w:cs="宋体"/>
          <w:sz w:val="28"/>
          <w:szCs w:val="28"/>
        </w:rPr>
        <w:t>30</w:t>
      </w:r>
      <w:r>
        <w:rPr>
          <w:rFonts w:hint="eastAsia" w:ascii="仿宋" w:hAnsi="仿宋" w:eastAsia="仿宋" w:cs="宋体"/>
          <w:sz w:val="28"/>
          <w:szCs w:val="28"/>
        </w:rPr>
        <w:t>开幕式；</w:t>
      </w:r>
    </w:p>
    <w:p>
      <w:pPr>
        <w:spacing w:line="400" w:lineRule="exact"/>
        <w:ind w:firstLine="1058" w:firstLineChars="378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11月</w:t>
      </w:r>
      <w:r>
        <w:rPr>
          <w:rFonts w:hint="eastAsia" w:ascii="仿宋" w:hAnsi="仿宋" w:eastAsia="仿宋" w:cs="宋体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宋体"/>
          <w:sz w:val="28"/>
          <w:szCs w:val="28"/>
        </w:rPr>
        <w:t>日13：30—16:</w:t>
      </w:r>
      <w:r>
        <w:rPr>
          <w:rFonts w:ascii="仿宋" w:hAnsi="仿宋" w:eastAsia="仿宋" w:cs="宋体"/>
          <w:sz w:val="28"/>
          <w:szCs w:val="28"/>
        </w:rPr>
        <w:t>3</w:t>
      </w:r>
      <w:r>
        <w:rPr>
          <w:rFonts w:hint="eastAsia" w:ascii="仿宋" w:hAnsi="仿宋" w:eastAsia="仿宋" w:cs="宋体"/>
          <w:sz w:val="28"/>
          <w:szCs w:val="28"/>
        </w:rPr>
        <w:t>0 比赛、闭幕式。</w:t>
      </w:r>
    </w:p>
    <w:p>
      <w:pPr>
        <w:spacing w:line="590" w:lineRule="exact"/>
        <w:ind w:firstLine="684" w:firstLineChars="200"/>
        <w:rPr>
          <w:rFonts w:ascii="方正公文黑体" w:hAnsi="方正公文黑体" w:eastAsia="方正公文黑体" w:cs="方正公文黑体"/>
          <w:spacing w:val="11"/>
          <w:sz w:val="32"/>
          <w:szCs w:val="32"/>
        </w:rPr>
      </w:pPr>
      <w:r>
        <w:rPr>
          <w:rFonts w:ascii="方正公文黑体" w:hAnsi="方正公文黑体" w:eastAsia="方正公文黑体" w:cs="方正公文黑体"/>
          <w:spacing w:val="11"/>
          <w:sz w:val="32"/>
          <w:szCs w:val="32"/>
        </w:rPr>
        <w:t>四、参赛资格</w:t>
      </w:r>
    </w:p>
    <w:p>
      <w:pPr>
        <w:spacing w:line="59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（一）</w:t>
      </w:r>
      <w:r>
        <w:rPr>
          <w:rFonts w:hint="eastAsia" w:ascii="宋体" w:hAnsi="宋体" w:eastAsia="宋体" w:cs="宋体"/>
          <w:spacing w:val="11"/>
          <w:sz w:val="32"/>
          <w:szCs w:val="32"/>
        </w:rPr>
        <w:t>参</w:t>
      </w:r>
      <w:r>
        <w:rPr>
          <w:rFonts w:hint="eastAsia" w:ascii="___WRD_EMBED_SUB_51" w:hAnsi="___WRD_EMBED_SUB_51" w:eastAsia="___WRD_EMBED_SUB_51" w:cs="___WRD_EMBED_SUB_51"/>
          <w:spacing w:val="11"/>
          <w:sz w:val="32"/>
          <w:szCs w:val="32"/>
        </w:rPr>
        <w:t>赛</w:t>
      </w: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条件</w:t>
      </w:r>
    </w:p>
    <w:p>
      <w:pPr>
        <w:spacing w:line="40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1.南京开放大学学员，大中专院校学生、企业职工、社区居民，及其他热爱电商直播，有志于为乡村振兴贡献智慧的大学生群体或电商精英人士。</w:t>
      </w:r>
    </w:p>
    <w:p>
      <w:pPr>
        <w:spacing w:line="40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2.熟悉抖音直播规则，拥有抖音直播账号。</w:t>
      </w:r>
    </w:p>
    <w:p>
      <w:pPr>
        <w:spacing w:line="40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3.填写报名表发送指定邮箱（见附件），报名截止时间：2023年11月</w:t>
      </w:r>
      <w:r>
        <w:rPr>
          <w:rFonts w:hint="eastAsia" w:ascii="仿宋" w:hAnsi="仿宋" w:eastAsia="仿宋" w:cs="宋体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宋体"/>
          <w:sz w:val="28"/>
          <w:szCs w:val="28"/>
        </w:rPr>
        <w:t>日中午1</w:t>
      </w:r>
      <w:r>
        <w:rPr>
          <w:rFonts w:hint="eastAsia" w:ascii="仿宋" w:hAnsi="仿宋" w:eastAsia="仿宋" w:cs="宋体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宋体"/>
          <w:sz w:val="28"/>
          <w:szCs w:val="28"/>
        </w:rPr>
        <w:t>:00。</w:t>
      </w:r>
    </w:p>
    <w:p>
      <w:pPr>
        <w:spacing w:line="40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（二）竞赛方式</w:t>
      </w:r>
    </w:p>
    <w:p>
      <w:pPr>
        <w:spacing w:line="40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本次比赛采用团体竞赛方式，每个参赛单位的团队数量不限，每个团队选手不超过3人。参赛选手须自带手机、笔记本电脑和抖音账号。</w:t>
      </w:r>
    </w:p>
    <w:p>
      <w:pPr>
        <w:spacing w:line="590" w:lineRule="exact"/>
        <w:ind w:firstLine="684" w:firstLineChars="200"/>
        <w:rPr>
          <w:rFonts w:ascii="方正公文黑体" w:hAnsi="方正公文黑体" w:eastAsia="方正公文黑体" w:cs="方正公文黑体"/>
          <w:spacing w:val="11"/>
          <w:sz w:val="32"/>
          <w:szCs w:val="32"/>
        </w:rPr>
      </w:pPr>
      <w:r>
        <w:rPr>
          <w:rFonts w:ascii="方正公文黑体" w:hAnsi="方正公文黑体" w:eastAsia="方正公文黑体" w:cs="方正公文黑体"/>
          <w:spacing w:val="11"/>
          <w:sz w:val="32"/>
          <w:szCs w:val="32"/>
        </w:rPr>
        <w:t>五、报到安排</w:t>
      </w:r>
    </w:p>
    <w:p>
      <w:pPr>
        <w:spacing w:line="59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（一）报到地点</w:t>
      </w:r>
    </w:p>
    <w:p>
      <w:pPr>
        <w:spacing w:line="40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南京市溧水区山路1号南京城市职业学院（南京开放大学）科创楼1楼。</w:t>
      </w:r>
    </w:p>
    <w:p>
      <w:pPr>
        <w:spacing w:line="40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联系人：刘华辉18120165166、聂娟15256555085。</w:t>
      </w:r>
    </w:p>
    <w:p>
      <w:pPr>
        <w:spacing w:line="59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（二）现场报到</w:t>
      </w:r>
    </w:p>
    <w:p>
      <w:pPr>
        <w:spacing w:line="400" w:lineRule="exact"/>
        <w:ind w:firstLine="560" w:firstLineChars="200"/>
        <w:rPr>
          <w:rFonts w:hint="eastAsia"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1.参赛选手现场提交学生证、身份证原件和复印件以备核验；</w:t>
      </w:r>
    </w:p>
    <w:p>
      <w:pPr>
        <w:spacing w:line="40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2.参赛选手领取参赛证件和竞赛指南。</w:t>
      </w:r>
    </w:p>
    <w:p>
      <w:pPr>
        <w:spacing w:line="590" w:lineRule="exact"/>
        <w:ind w:firstLine="684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（三）食宿安排</w:t>
      </w:r>
    </w:p>
    <w:p>
      <w:pPr>
        <w:spacing w:line="400" w:lineRule="exact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比赛当日午餐统一安排，其他交通食宿等费用自理。</w:t>
      </w:r>
    </w:p>
    <w:p>
      <w:pPr>
        <w:spacing w:line="590" w:lineRule="exact"/>
        <w:ind w:firstLine="420" w:firstLineChars="200"/>
        <w:rPr>
          <w:rFonts w:ascii="方正公文楷体" w:hAnsi="方正公文楷体" w:eastAsia="方正公文楷体" w:cs="方正公文楷体"/>
          <w:spacing w:val="11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333375</wp:posOffset>
            </wp:positionV>
            <wp:extent cx="2260600" cy="2278380"/>
            <wp:effectExtent l="0" t="0" r="6350" b="762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公文楷体" w:hAnsi="方正公文楷体" w:eastAsia="方正公文楷体" w:cs="方正公文楷体"/>
          <w:spacing w:val="11"/>
          <w:sz w:val="32"/>
          <w:szCs w:val="32"/>
        </w:rPr>
        <w:t>（四）赛项联系</w:t>
      </w:r>
    </w:p>
    <w:p>
      <w:pPr>
        <w:spacing w:line="590" w:lineRule="exact"/>
        <w:ind w:firstLine="684" w:firstLineChars="200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76835</wp:posOffset>
            </wp:positionV>
            <wp:extent cx="2019300" cy="2035175"/>
            <wp:effectExtent l="0" t="0" r="0" b="0"/>
            <wp:wrapNone/>
            <wp:docPr id="1" name="图片 1" descr="团区委电子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团区委电子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联系人：俞凡  </w:t>
      </w:r>
      <w:r>
        <w:rPr>
          <w:rFonts w:hint="eastAsia" w:ascii="Times New Roman" w:hAnsi="Times New Roman" w:eastAsia="方正公文仿宋" w:cs="Times New Roman"/>
          <w:spacing w:val="11"/>
          <w:sz w:val="32"/>
          <w:szCs w:val="32"/>
        </w:rPr>
        <w:t xml:space="preserve">  </w:t>
      </w: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 联系方式：18094229429（微信同号）</w:t>
      </w:r>
    </w:p>
    <w:p>
      <w:pPr>
        <w:spacing w:line="590" w:lineRule="exact"/>
        <w:rPr>
          <w:rFonts w:ascii="Times New Roman" w:hAnsi="Times New Roman" w:eastAsia="方正公文仿宋" w:cs="Times New Roman"/>
          <w:spacing w:val="11"/>
          <w:sz w:val="32"/>
          <w:szCs w:val="32"/>
        </w:rPr>
      </w:pPr>
    </w:p>
    <w:p>
      <w:pPr>
        <w:spacing w:line="590" w:lineRule="exact"/>
        <w:ind w:firstLine="684" w:firstLineChars="200"/>
        <w:jc w:val="left"/>
        <w:rPr>
          <w:rFonts w:ascii="Times New Roman" w:hAnsi="Times New Roman" w:eastAsia="方正公文仿宋" w:cs="Times New Roman"/>
          <w:spacing w:val="11"/>
          <w:sz w:val="32"/>
          <w:szCs w:val="32"/>
        </w:rPr>
      </w:pPr>
    </w:p>
    <w:p>
      <w:pPr>
        <w:spacing w:line="590" w:lineRule="exact"/>
        <w:ind w:firstLine="684" w:firstLineChars="200"/>
        <w:jc w:val="left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共青团溧水区委委员会  </w:t>
      </w:r>
      <w:r>
        <w:rPr>
          <w:rFonts w:hint="eastAsia" w:ascii="Times New Roman" w:hAnsi="Times New Roman" w:eastAsia="方正公文仿宋" w:cs="Times New Roman"/>
          <w:spacing w:val="11"/>
          <w:sz w:val="32"/>
          <w:szCs w:val="32"/>
        </w:rPr>
        <w:t xml:space="preserve">       </w:t>
      </w: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溧水区供销合作总社  </w:t>
      </w:r>
    </w:p>
    <w:p>
      <w:pPr>
        <w:spacing w:line="590" w:lineRule="exact"/>
        <w:ind w:firstLine="560" w:firstLineChars="200"/>
        <w:jc w:val="left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10795</wp:posOffset>
            </wp:positionV>
            <wp:extent cx="1599565" cy="1598295"/>
            <wp:effectExtent l="0" t="0" r="635" b="1905"/>
            <wp:wrapNone/>
            <wp:docPr id="5" name="图片 5" descr="南京开放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南京开放大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210820</wp:posOffset>
            </wp:positionV>
            <wp:extent cx="1646555" cy="1642745"/>
            <wp:effectExtent l="0" t="0" r="0" b="8255"/>
            <wp:wrapNone/>
            <wp:docPr id="3" name="图片 3" descr="南京城市职业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南京城市职业学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306070</wp:posOffset>
            </wp:positionV>
            <wp:extent cx="1678305" cy="1714500"/>
            <wp:effectExtent l="242570" t="235585" r="250825" b="24701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2000000">
                      <a:off x="0" y="0"/>
                      <a:ext cx="16783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72" w:line="590" w:lineRule="exact"/>
        <w:ind w:left="294"/>
        <w:jc w:val="distribute"/>
        <w:outlineLvl w:val="0"/>
        <w:rPr>
          <w:rFonts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 </w:t>
      </w:r>
      <w:r>
        <w:rPr>
          <w:rFonts w:hint="eastAsia" w:ascii="Times New Roman" w:hAnsi="Times New Roman" w:eastAsia="方正公文仿宋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方正公文仿宋" w:cs="Times New Roman"/>
          <w:kern w:val="0"/>
          <w:sz w:val="32"/>
          <w:szCs w:val="32"/>
        </w:rPr>
        <w:t xml:space="preserve"> </w:t>
      </w:r>
      <w:r>
        <w:rPr>
          <w:rFonts w:ascii="Times New Roman" w:hAnsi="Times New Roman" w:eastAsia="方正公文仿宋" w:cs="Times New Roman"/>
          <w:kern w:val="0"/>
          <w:sz w:val="32"/>
          <w:szCs w:val="32"/>
        </w:rPr>
        <w:t>溧水区农业农村局</w:t>
      </w:r>
      <w:r>
        <w:rPr>
          <w:rFonts w:ascii="Times New Roman" w:hAnsi="Times New Roman" w:eastAsia="方正公文仿宋" w:cs="Times New Roman"/>
          <w:spacing w:val="11"/>
          <w:sz w:val="32"/>
          <w:szCs w:val="32"/>
        </w:rPr>
        <w:t xml:space="preserve">       南京城市职业学院</w:t>
      </w:r>
    </w:p>
    <w:p>
      <w:pPr>
        <w:spacing w:before="172" w:line="590" w:lineRule="exact"/>
        <w:ind w:left="294"/>
        <w:jc w:val="distribute"/>
        <w:outlineLvl w:val="0"/>
        <w:rPr>
          <w:rFonts w:hint="eastAsia" w:ascii="Times New Roman" w:hAnsi="Times New Roman" w:eastAsia="方正公文仿宋" w:cs="Times New Roman"/>
          <w:spacing w:val="11"/>
          <w:sz w:val="32"/>
          <w:szCs w:val="32"/>
        </w:rPr>
      </w:pPr>
      <w:r>
        <w:rPr>
          <w:rFonts w:hint="eastAsia" w:ascii="Times New Roman" w:hAnsi="Times New Roman" w:eastAsia="方正公文仿宋" w:cs="Times New Roman"/>
          <w:spacing w:val="11"/>
          <w:sz w:val="32"/>
          <w:szCs w:val="32"/>
          <w:lang w:val="en-US" w:eastAsia="zh-CN"/>
        </w:rPr>
        <w:t xml:space="preserve">                              </w:t>
      </w:r>
      <w:r>
        <w:rPr>
          <w:rFonts w:hint="eastAsia" w:ascii="Times New Roman" w:hAnsi="Times New Roman" w:eastAsia="方正公文仿宋" w:cs="Times New Roman"/>
          <w:spacing w:val="11"/>
          <w:sz w:val="32"/>
          <w:szCs w:val="32"/>
        </w:rPr>
        <w:t>南京开放大学</w:t>
      </w:r>
    </w:p>
    <w:p>
      <w:pPr>
        <w:spacing w:before="172" w:line="590" w:lineRule="exact"/>
        <w:ind w:left="294"/>
        <w:jc w:val="distribute"/>
        <w:outlineLvl w:val="0"/>
        <w:rPr>
          <w:rFonts w:hint="default" w:ascii="Times New Roman" w:hAnsi="Times New Roman" w:eastAsia="方正公文仿宋" w:cs="Times New Roman"/>
          <w:spacing w:val="11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公文仿宋" w:cs="Times New Roman"/>
          <w:spacing w:val="11"/>
          <w:sz w:val="32"/>
          <w:szCs w:val="32"/>
          <w:lang w:val="en-US" w:eastAsia="zh-CN"/>
        </w:rPr>
        <w:t xml:space="preserve">                                2023年11月1日</w:t>
      </w:r>
    </w:p>
    <w:p>
      <w:pPr>
        <w:pStyle w:val="2"/>
        <w:spacing w:before="248" w:line="359" w:lineRule="auto"/>
        <w:rPr>
          <w:rFonts w:hint="eastAsia"/>
          <w:spacing w:val="-6"/>
          <w:lang w:eastAsia="zh-CN"/>
        </w:rPr>
      </w:pPr>
    </w:p>
    <w:p>
      <w:pPr>
        <w:pStyle w:val="2"/>
        <w:spacing w:before="248" w:line="359" w:lineRule="auto"/>
        <w:rPr>
          <w:rFonts w:hint="default"/>
          <w:spacing w:val="-6"/>
          <w:lang w:val="en-US" w:eastAsia="zh-CN"/>
        </w:rPr>
      </w:pPr>
      <w:r>
        <w:rPr>
          <w:rFonts w:hint="eastAsia"/>
          <w:spacing w:val="-6"/>
          <w:lang w:eastAsia="zh-CN"/>
        </w:rPr>
        <w:t>附件</w:t>
      </w:r>
      <w:r>
        <w:rPr>
          <w:rFonts w:hint="eastAsia"/>
          <w:spacing w:val="-6"/>
          <w:lang w:val="en-US" w:eastAsia="zh-CN"/>
        </w:rPr>
        <w:t>1</w:t>
      </w:r>
    </w:p>
    <w:p>
      <w:pPr>
        <w:pStyle w:val="2"/>
        <w:spacing w:before="78" w:line="480" w:lineRule="exact"/>
        <w:jc w:val="center"/>
        <w:rPr>
          <w:rFonts w:hint="eastAsia" w:ascii="黑体" w:hAnsi="黑体" w:eastAsia="黑体" w:cs="方正公文小标宋"/>
          <w:spacing w:val="-1"/>
          <w:sz w:val="28"/>
          <w:szCs w:val="28"/>
          <w:lang w:eastAsia="zh-CN"/>
        </w:rPr>
      </w:pPr>
      <w:r>
        <w:rPr>
          <w:rFonts w:hint="eastAsia" w:ascii="黑体" w:hAnsi="黑体" w:eastAsia="黑体" w:cs="方正公文小标宋"/>
          <w:spacing w:val="-1"/>
          <w:sz w:val="28"/>
          <w:szCs w:val="28"/>
          <w:lang w:eastAsia="zh-CN"/>
        </w:rPr>
        <w:t>“百校千企万人”电商人才助力乡村振兴选拔赛</w:t>
      </w:r>
    </w:p>
    <w:p>
      <w:pPr>
        <w:pStyle w:val="2"/>
        <w:spacing w:before="78" w:line="480" w:lineRule="exact"/>
        <w:jc w:val="center"/>
        <w:rPr>
          <w:rFonts w:hint="eastAsia" w:ascii="黑体" w:hAnsi="黑体" w:eastAsia="黑体" w:cs="方正公文小标宋"/>
          <w:spacing w:val="-1"/>
          <w:sz w:val="28"/>
          <w:szCs w:val="28"/>
          <w:lang w:eastAsia="zh-CN"/>
        </w:rPr>
      </w:pPr>
      <w:r>
        <w:rPr>
          <w:rFonts w:hint="eastAsia" w:ascii="黑体" w:hAnsi="黑体" w:eastAsia="黑体" w:cs="方正公文小标宋"/>
          <w:spacing w:val="-1"/>
          <w:sz w:val="28"/>
          <w:szCs w:val="28"/>
          <w:lang w:eastAsia="zh-CN"/>
        </w:rPr>
        <w:t>暨南京市溧水区“溧韵乡情”鹤丰年杯首届电商助农大赛</w:t>
      </w:r>
    </w:p>
    <w:p>
      <w:pPr>
        <w:pStyle w:val="2"/>
        <w:spacing w:before="78" w:line="480" w:lineRule="exact"/>
        <w:jc w:val="center"/>
        <w:rPr>
          <w:rFonts w:ascii="黑体" w:hAnsi="黑体" w:eastAsia="黑体" w:cs="方正公文小标宋"/>
          <w:sz w:val="28"/>
          <w:szCs w:val="28"/>
          <w:lang w:eastAsia="zh-CN"/>
        </w:rPr>
      </w:pPr>
      <w:r>
        <w:rPr>
          <w:rFonts w:hint="eastAsia" w:ascii="黑体" w:hAnsi="黑体" w:eastAsia="黑体" w:cs="方正公文小标宋"/>
          <w:spacing w:val="-1"/>
          <w:sz w:val="28"/>
          <w:szCs w:val="28"/>
          <w:lang w:eastAsia="zh-CN"/>
        </w:rPr>
        <w:t>参赛团</w:t>
      </w:r>
      <w:r>
        <w:rPr>
          <w:rFonts w:hint="eastAsia" w:ascii="黑体" w:hAnsi="黑体" w:eastAsia="黑体" w:cs="宋体"/>
          <w:spacing w:val="-1"/>
          <w:sz w:val="28"/>
          <w:szCs w:val="28"/>
          <w:lang w:eastAsia="zh-CN"/>
        </w:rPr>
        <w:t>队</w:t>
      </w:r>
      <w:r>
        <w:rPr>
          <w:rFonts w:hint="eastAsia" w:ascii="黑体" w:hAnsi="黑体" w:eastAsia="黑体" w:cs="___WRD_EMBED_SUB_45"/>
          <w:spacing w:val="-1"/>
          <w:sz w:val="28"/>
          <w:szCs w:val="28"/>
          <w:lang w:eastAsia="zh-CN"/>
        </w:rPr>
        <w:t>报名</w:t>
      </w:r>
      <w:r>
        <w:rPr>
          <w:rFonts w:hint="eastAsia" w:ascii="黑体" w:hAnsi="黑体" w:eastAsia="黑体" w:cs="方正公文小标宋"/>
          <w:spacing w:val="-1"/>
          <w:sz w:val="28"/>
          <w:szCs w:val="28"/>
          <w:lang w:eastAsia="zh-CN"/>
        </w:rPr>
        <w:t>表</w:t>
      </w:r>
    </w:p>
    <w:p>
      <w:pPr>
        <w:spacing w:line="147" w:lineRule="exact"/>
        <w:rPr>
          <w:rFonts w:asciiTheme="minorEastAsia" w:hAnsiTheme="minorEastAsia"/>
        </w:rPr>
      </w:pPr>
    </w:p>
    <w:tbl>
      <w:tblPr>
        <w:tblStyle w:val="6"/>
        <w:tblW w:w="1039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9"/>
        <w:gridCol w:w="1037"/>
        <w:gridCol w:w="878"/>
        <w:gridCol w:w="1695"/>
        <w:gridCol w:w="1134"/>
        <w:gridCol w:w="1701"/>
        <w:gridCol w:w="1985"/>
        <w:gridCol w:w="99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cs="仿宋" w:asciiTheme="minorEastAsia" w:hAnsiTheme="minorEastAsia"/>
                <w:sz w:val="24"/>
              </w:rPr>
            </w:pPr>
            <w:r>
              <w:rPr>
                <w:rFonts w:hint="eastAsia" w:cs="仿宋" w:asciiTheme="minorEastAsia" w:hAnsiTheme="minorEastAsia"/>
                <w:spacing w:val="-5"/>
                <w:sz w:val="24"/>
              </w:rPr>
              <w:t>参赛身份</w:t>
            </w:r>
          </w:p>
        </w:tc>
        <w:tc>
          <w:tcPr>
            <w:tcW w:w="1037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4"/>
                <w:sz w:val="24"/>
              </w:rPr>
              <w:t>姓名</w:t>
            </w:r>
          </w:p>
        </w:tc>
        <w:tc>
          <w:tcPr>
            <w:tcW w:w="878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5"/>
                <w:sz w:val="24"/>
              </w:rPr>
              <w:t>性别</w:t>
            </w: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6"/>
                <w:sz w:val="24"/>
              </w:rPr>
              <w:t>单位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4"/>
                <w:sz w:val="24"/>
              </w:rPr>
              <w:t>职务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5"/>
                <w:sz w:val="24"/>
              </w:rPr>
              <w:t>手机号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3"/>
                <w:sz w:val="24"/>
              </w:rPr>
              <w:t>身份证号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3"/>
                <w:sz w:val="24"/>
              </w:rPr>
              <w:t>抖音直播账号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69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4"/>
                <w:sz w:val="24"/>
              </w:rPr>
              <w:t>领队</w:t>
            </w:r>
          </w:p>
        </w:tc>
        <w:tc>
          <w:tcPr>
            <w:tcW w:w="1037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878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85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97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cs="宋体" w:asciiTheme="minorEastAsia" w:hAnsiTheme="minorEastAsia" w:eastAsiaTheme="minorEastAsia"/>
                <w:lang w:eastAsia="zh-CN"/>
              </w:rPr>
              <w:t>不填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69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5"/>
                <w:sz w:val="24"/>
              </w:rPr>
              <w:t>选手</w:t>
            </w:r>
          </w:p>
        </w:tc>
        <w:tc>
          <w:tcPr>
            <w:tcW w:w="1037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878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85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97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69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5"/>
                <w:sz w:val="24"/>
              </w:rPr>
              <w:t>选手</w:t>
            </w:r>
          </w:p>
        </w:tc>
        <w:tc>
          <w:tcPr>
            <w:tcW w:w="1037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878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85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97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69" w:type="dxa"/>
            <w:vAlign w:val="center"/>
          </w:tcPr>
          <w:p>
            <w:pPr>
              <w:jc w:val="center"/>
              <w:rPr>
                <w:rFonts w:cs="仿宋" w:asciiTheme="minorEastAsia" w:hAnsiTheme="minorEastAsia"/>
                <w:sz w:val="24"/>
              </w:rPr>
            </w:pPr>
            <w:r>
              <w:rPr>
                <w:rFonts w:cs="仿宋" w:asciiTheme="minorEastAsia" w:hAnsiTheme="minorEastAsia"/>
                <w:spacing w:val="-5"/>
                <w:sz w:val="24"/>
              </w:rPr>
              <w:t>选手</w:t>
            </w:r>
          </w:p>
        </w:tc>
        <w:tc>
          <w:tcPr>
            <w:tcW w:w="1037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878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95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85" w:type="dxa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97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pStyle w:val="2"/>
        <w:spacing w:line="400" w:lineRule="exact"/>
        <w:ind w:firstLine="472" w:firstLineChars="200"/>
        <w:rPr>
          <w:spacing w:val="-2"/>
          <w:position w:val="11"/>
          <w:sz w:val="24"/>
          <w:szCs w:val="24"/>
          <w:lang w:eastAsia="zh-CN"/>
        </w:rPr>
      </w:pPr>
      <w:r>
        <w:rPr>
          <w:spacing w:val="-2"/>
          <w:position w:val="11"/>
          <w:sz w:val="24"/>
          <w:szCs w:val="24"/>
          <w:lang w:eastAsia="zh-CN"/>
        </w:rPr>
        <w:t>备注：</w:t>
      </w:r>
    </w:p>
    <w:p>
      <w:pPr>
        <w:pStyle w:val="2"/>
        <w:spacing w:line="400" w:lineRule="exact"/>
        <w:ind w:firstLine="472" w:firstLineChars="200"/>
        <w:rPr>
          <w:spacing w:val="-2"/>
          <w:position w:val="11"/>
          <w:sz w:val="24"/>
          <w:szCs w:val="24"/>
          <w:lang w:eastAsia="zh-CN"/>
        </w:rPr>
      </w:pPr>
      <w:r>
        <w:rPr>
          <w:rFonts w:hint="eastAsia"/>
          <w:spacing w:val="-2"/>
          <w:position w:val="11"/>
          <w:sz w:val="24"/>
          <w:szCs w:val="24"/>
          <w:lang w:eastAsia="zh-CN"/>
        </w:rPr>
        <w:t>（1）一个单位填一张表，每个团队须登记一个抖音账号，如组多个团队参赛，可自行加行。</w:t>
      </w:r>
    </w:p>
    <w:p>
      <w:pPr>
        <w:pStyle w:val="2"/>
        <w:spacing w:line="400" w:lineRule="exact"/>
        <w:ind w:firstLine="472" w:firstLineChars="200"/>
        <w:rPr>
          <w:lang w:eastAsia="zh-CN"/>
        </w:rPr>
      </w:pPr>
      <w:r>
        <w:rPr>
          <w:rFonts w:hint="eastAsia"/>
          <w:spacing w:val="-2"/>
          <w:position w:val="11"/>
          <w:sz w:val="24"/>
          <w:szCs w:val="24"/>
          <w:lang w:eastAsia="zh-CN"/>
        </w:rPr>
        <w:t>（2）</w:t>
      </w:r>
      <w:r>
        <w:rPr>
          <w:spacing w:val="-2"/>
          <w:position w:val="11"/>
          <w:sz w:val="24"/>
          <w:szCs w:val="24"/>
          <w:lang w:eastAsia="zh-CN"/>
        </w:rPr>
        <w:t xml:space="preserve">报名表电子版发送邮箱： </w:t>
      </w:r>
      <w:r>
        <w:rPr>
          <w:rFonts w:hint="eastAsia"/>
          <w:spacing w:val="-2"/>
          <w:position w:val="11"/>
          <w:sz w:val="24"/>
          <w:szCs w:val="24"/>
          <w:lang w:eastAsia="zh-CN"/>
        </w:rPr>
        <w:t>510681816@qq.com（截至时间</w:t>
      </w:r>
      <w:r>
        <w:rPr>
          <w:spacing w:val="-2"/>
          <w:position w:val="11"/>
          <w:sz w:val="24"/>
          <w:szCs w:val="24"/>
          <w:lang w:eastAsia="zh-CN"/>
        </w:rPr>
        <w:t>2023年</w:t>
      </w:r>
      <w:r>
        <w:rPr>
          <w:rFonts w:hint="eastAsia"/>
          <w:spacing w:val="-2"/>
          <w:position w:val="11"/>
          <w:sz w:val="24"/>
          <w:szCs w:val="24"/>
          <w:lang w:eastAsia="zh-CN"/>
        </w:rPr>
        <w:t>11</w:t>
      </w:r>
      <w:r>
        <w:rPr>
          <w:spacing w:val="-2"/>
          <w:position w:val="11"/>
          <w:sz w:val="24"/>
          <w:szCs w:val="24"/>
          <w:lang w:eastAsia="zh-CN"/>
        </w:rPr>
        <w:t>月</w:t>
      </w:r>
      <w:r>
        <w:rPr>
          <w:rFonts w:hint="eastAsia"/>
          <w:spacing w:val="-2"/>
          <w:position w:val="11"/>
          <w:sz w:val="24"/>
          <w:szCs w:val="24"/>
          <w:lang w:val="en-US" w:eastAsia="zh-CN"/>
        </w:rPr>
        <w:t>7</w:t>
      </w:r>
      <w:r>
        <w:rPr>
          <w:spacing w:val="-2"/>
          <w:position w:val="11"/>
          <w:sz w:val="24"/>
          <w:szCs w:val="24"/>
          <w:lang w:eastAsia="zh-CN"/>
        </w:rPr>
        <w:t>日1</w:t>
      </w:r>
      <w:r>
        <w:rPr>
          <w:rFonts w:hint="eastAsia"/>
          <w:spacing w:val="-2"/>
          <w:position w:val="11"/>
          <w:sz w:val="24"/>
          <w:szCs w:val="24"/>
          <w:lang w:val="en-US" w:eastAsia="zh-CN"/>
        </w:rPr>
        <w:t>5</w:t>
      </w:r>
      <w:r>
        <w:rPr>
          <w:spacing w:val="-2"/>
          <w:position w:val="11"/>
          <w:sz w:val="24"/>
          <w:szCs w:val="24"/>
          <w:lang w:eastAsia="zh-CN"/>
        </w:rPr>
        <w:t>:0</w:t>
      </w:r>
      <w:r>
        <w:rPr>
          <w:rFonts w:hint="eastAsia"/>
          <w:spacing w:val="-2"/>
          <w:position w:val="11"/>
          <w:sz w:val="24"/>
          <w:szCs w:val="24"/>
          <w:lang w:eastAsia="zh-CN"/>
        </w:rPr>
        <w:t>0）。</w:t>
      </w:r>
    </w:p>
    <w:p>
      <w:pPr>
        <w:spacing w:line="147" w:lineRule="exact"/>
      </w:pPr>
    </w:p>
    <w:p/>
    <w:p/>
    <w:p/>
    <w:p/>
    <w:p/>
    <w:p/>
    <w:p/>
    <w:p/>
    <w:p/>
    <w:p/>
    <w:p/>
    <w:p/>
    <w:p/>
    <w:p/>
    <w:p/>
    <w:p/>
    <w:p/>
    <w:p/>
    <w:p/>
    <w:p>
      <w:pPr>
        <w:pStyle w:val="2"/>
        <w:spacing w:before="248" w:line="359" w:lineRule="auto"/>
        <w:rPr>
          <w:rFonts w:hint="eastAsia"/>
          <w:spacing w:val="-6"/>
          <w:sz w:val="24"/>
          <w:szCs w:val="24"/>
          <w:lang w:val="en-US" w:eastAsia="zh-CN"/>
        </w:rPr>
      </w:pPr>
      <w:r>
        <w:rPr>
          <w:rFonts w:hint="eastAsia"/>
          <w:spacing w:val="-6"/>
          <w:sz w:val="24"/>
          <w:szCs w:val="24"/>
          <w:lang w:eastAsia="zh-CN"/>
        </w:rPr>
        <w:t>附件</w:t>
      </w:r>
      <w:r>
        <w:rPr>
          <w:rFonts w:hint="eastAsia"/>
          <w:spacing w:val="-6"/>
          <w:sz w:val="24"/>
          <w:szCs w:val="24"/>
          <w:lang w:val="en-US" w:eastAsia="zh-CN"/>
        </w:rPr>
        <w:t>2</w:t>
      </w:r>
    </w:p>
    <w:p>
      <w:pPr>
        <w:spacing w:line="360" w:lineRule="auto"/>
        <w:ind w:firstLine="424" w:firstLineChars="151"/>
        <w:jc w:val="center"/>
        <w:outlineLvl w:val="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竞赛</w:t>
      </w:r>
      <w:r>
        <w:rPr>
          <w:rFonts w:hint="eastAsia" w:ascii="仿宋" w:hAnsi="仿宋" w:eastAsia="仿宋" w:cs="仿宋"/>
          <w:b/>
          <w:sz w:val="28"/>
          <w:szCs w:val="28"/>
        </w:rPr>
        <w:t>评分标准</w:t>
      </w:r>
    </w:p>
    <w:tbl>
      <w:tblPr>
        <w:tblStyle w:val="7"/>
        <w:tblW w:w="98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4"/>
        <w:gridCol w:w="995"/>
        <w:gridCol w:w="6791"/>
        <w:gridCol w:w="614"/>
        <w:gridCol w:w="4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9878" w:type="dxa"/>
            <w:gridSpan w:val="5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参赛组别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 xml:space="preserve">： 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 xml:space="preserve">                               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 xml:space="preserve">直播时间： 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100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考评项目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考核内容</w:t>
            </w:r>
          </w:p>
        </w:tc>
        <w:tc>
          <w:tcPr>
            <w:tcW w:w="679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评分要点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分值</w:t>
            </w:r>
          </w:p>
        </w:tc>
        <w:tc>
          <w:tcPr>
            <w:tcW w:w="47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1004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直播前</w:t>
            </w:r>
          </w:p>
          <w:p>
            <w:pPr>
              <w:jc w:val="center"/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（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分）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短视频制作与推广</w:t>
            </w:r>
          </w:p>
          <w:p>
            <w:pPr>
              <w:jc w:val="center"/>
              <w:rPr>
                <w:rFonts w:hint="default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（15分）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hint="default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开播前参赛账号需要提前上传不少于5条带货类短视频（产品须为农产品），每条短视频播放量需达到1000以上，每一条得3分，缺少一条扣3分；如短视频播放了超过3000，每超过一条额外加2分，本项满分为15分。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1004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平台操作（5分）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能准确识别推流地址，开启直播间，能对直播间进行画面调整,如正反摄像头切换、滤镜、美颜设置、灯光调试等,得1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-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5分;如未能开启直播间，则终止比赛。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04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直播中表现（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80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分）</w:t>
            </w:r>
          </w:p>
        </w:tc>
        <w:tc>
          <w:tcPr>
            <w:tcW w:w="995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直播开场（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分）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基础开场，能在开播时向粉丝问好、自我介绍，话术流畅,表述自然，得1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-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分。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1004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能在基础开场的前提下，增加粉丝互动，如点关注、点赞、引导评论,对商品进行预热，使用放福利等手段活跃气氛等，每多一个环节加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2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分，最多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分。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004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直播开场整体与主题相扣规划较完整,得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分。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1004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商品介绍（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分）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商品介绍商品引出方式采用触发痛点引出、故事引出、热点引出中的一种，得1-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分;正确介绍商品基本属性，包括外观、材质、产地功能等，根据详细程度,得1-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分;有商品日常价格、直播促销价的说明，并使用倒计时营造抢购氛围,得1-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分;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1004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直播互动（1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0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分）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能主动合理引导粉丝关注、点赞、点击购物车或者下单，引导自然,得1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-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5分。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5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04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能根据产品痛点向用户发问，引导用户提问，提问有逻辑性不生硬,有说服力,得1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-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5分。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5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1004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直播结尾（5分）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结尾收场时要包含以下内容: 引导关注、感谢语,直播预告，表述流畅，得1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-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3分;收场增加催单逼单环节,引导用户付款、下单等,引导得当不生硬，得1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-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2分。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5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004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直播销售（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2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0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分）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hint="default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对直播间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直播销售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产品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，销售单量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进行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打分，按照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每销售一单得1分，满分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20分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且销售产品必须为指定产品。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20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1004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直播整体效果（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分）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对镜头无畏惧感，自然不紧张,表达流畅无卡顿,有逻辑,有激情，得1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-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5分妆容适宜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;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举止大方、着装契合直播产品(着特色服装可酌情加分),得1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-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5分。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1999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直播违规行为</w:t>
            </w:r>
          </w:p>
        </w:tc>
        <w:tc>
          <w:tcPr>
            <w:tcW w:w="6791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出现下列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情况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成绩计0分，取消竞赛资格:</w:t>
            </w:r>
          </w:p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1.出现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因违反直播平台相关规定被平台强制下播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;</w:t>
            </w:r>
          </w:p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2.直播中传播不良理念、反动观念;</w:t>
            </w:r>
          </w:p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.严重违反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竞赛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纪律，拒不服从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  <w:lang w:val="en-US" w:eastAsia="zh-CN"/>
              </w:rPr>
              <w:t>赛场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工作人员管理，经督导人员决定取消考试资格。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  <w:tc>
          <w:tcPr>
            <w:tcW w:w="474" w:type="dxa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8790" w:type="dxa"/>
            <w:gridSpan w:val="3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总分</w:t>
            </w:r>
          </w:p>
        </w:tc>
        <w:tc>
          <w:tcPr>
            <w:tcW w:w="61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1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>00</w:t>
            </w:r>
          </w:p>
        </w:tc>
        <w:tc>
          <w:tcPr>
            <w:tcW w:w="474" w:type="dxa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9878" w:type="dxa"/>
            <w:gridSpan w:val="5"/>
            <w:vAlign w:val="center"/>
          </w:tcPr>
          <w:p>
            <w:pPr>
              <w:jc w:val="both"/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 xml:space="preserve">裁判员： </w:t>
            </w:r>
            <w:r>
              <w:rPr>
                <w:rFonts w:ascii="仿宋" w:hAnsi="仿宋" w:eastAsia="仿宋" w:cs="仿宋"/>
                <w:w w:val="80"/>
                <w:kern w:val="0"/>
                <w:sz w:val="22"/>
                <w:szCs w:val="22"/>
              </w:rPr>
              <w:t xml:space="preserve">                                        </w:t>
            </w:r>
            <w:r>
              <w:rPr>
                <w:rFonts w:hint="eastAsia" w:ascii="仿宋" w:hAnsi="仿宋" w:eastAsia="仿宋" w:cs="仿宋"/>
                <w:w w:val="80"/>
                <w:kern w:val="0"/>
                <w:sz w:val="22"/>
                <w:szCs w:val="22"/>
              </w:rPr>
              <w:t>日期：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2098" w:right="1474" w:bottom="1701" w:left="1587" w:header="851" w:footer="141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537038E-3957-4425-9792-0F9BFC58F0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2C2552A-A7C0-4A38-B210-BA75AA3C9BF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460803FF-3E4A-4AAB-96EB-14C9637BAD7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B12C90CF-301B-4A61-8760-2BFCBC9F01DC}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5" w:fontKey="{90382C1F-84E2-4160-8DE0-D06EF4D88388}"/>
  </w:font>
  <w:font w:name="方正公文仿宋">
    <w:altName w:val="仿宋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6" w:fontKey="{4B73EAE2-D32E-40A7-B958-5FA776D4EFCA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7" w:fontKey="{D2D17F9C-A8B6-4591-8651-33E7D396FE35}"/>
  </w:font>
  <w:font w:name="方正公文楷体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8" w:fontKey="{EA7EA205-2084-4F93-A4B7-0CF7048E7278}"/>
  </w:font>
  <w:font w:name="___WRD_EMBED_SUB_51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55AAD0B2-2834-45D0-B836-90438758FCCF}"/>
  </w:font>
  <w:font w:name="___WRD_EMBED_SUB_45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0" w:fontKey="{99EFA0F0-45BA-493E-95E3-C57D3B7996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rPr>
        <w:rFonts w:ascii="Arial" w:hAnsi="Arial" w:eastAsia="Arial" w:cs="Arial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lmZTMzMTdmMmRmNWMzOTA5MDQ0NjU0YWE4YmFiOWQifQ=="/>
  </w:docVars>
  <w:rsids>
    <w:rsidRoot w:val="0BE5184B"/>
    <w:rsid w:val="00095F37"/>
    <w:rsid w:val="00225E56"/>
    <w:rsid w:val="003A2C9F"/>
    <w:rsid w:val="003D2BE9"/>
    <w:rsid w:val="00443208"/>
    <w:rsid w:val="005B7CC9"/>
    <w:rsid w:val="0070797B"/>
    <w:rsid w:val="007F3EB2"/>
    <w:rsid w:val="00F854B8"/>
    <w:rsid w:val="00FD50E8"/>
    <w:rsid w:val="034F2928"/>
    <w:rsid w:val="07F52985"/>
    <w:rsid w:val="0BE5184B"/>
    <w:rsid w:val="0D7D62B0"/>
    <w:rsid w:val="0FBD75CF"/>
    <w:rsid w:val="15A02DB9"/>
    <w:rsid w:val="15B438C7"/>
    <w:rsid w:val="221D389F"/>
    <w:rsid w:val="225F6EB5"/>
    <w:rsid w:val="250112E2"/>
    <w:rsid w:val="27AF043B"/>
    <w:rsid w:val="341307CD"/>
    <w:rsid w:val="371D4689"/>
    <w:rsid w:val="3A3078F9"/>
    <w:rsid w:val="3C1C04CF"/>
    <w:rsid w:val="3D2C2A03"/>
    <w:rsid w:val="3F076DBC"/>
    <w:rsid w:val="413E17A8"/>
    <w:rsid w:val="44A04222"/>
    <w:rsid w:val="46BB5013"/>
    <w:rsid w:val="4B312544"/>
    <w:rsid w:val="50025BF9"/>
    <w:rsid w:val="50536C71"/>
    <w:rsid w:val="51F37EF0"/>
    <w:rsid w:val="5B0F7C75"/>
    <w:rsid w:val="5C124458"/>
    <w:rsid w:val="5C5F73C5"/>
    <w:rsid w:val="5ED11910"/>
    <w:rsid w:val="61381225"/>
    <w:rsid w:val="61745EC4"/>
    <w:rsid w:val="61BA0C23"/>
    <w:rsid w:val="6553251C"/>
    <w:rsid w:val="67C4023B"/>
    <w:rsid w:val="6A4A02B8"/>
    <w:rsid w:val="6B9F1FC5"/>
    <w:rsid w:val="722649A5"/>
    <w:rsid w:val="74D474BB"/>
    <w:rsid w:val="7AAC18BC"/>
    <w:rsid w:val="7AD21C22"/>
    <w:rsid w:val="7BC8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eastAsia="en-US"/>
    </w:rPr>
  </w:style>
  <w:style w:type="paragraph" w:customStyle="1" w:styleId="5">
    <w:name w:val="Table Text"/>
    <w:basedOn w:val="1"/>
    <w:semiHidden/>
    <w:qFormat/>
    <w:uiPriority w:val="0"/>
    <w:rPr>
      <w:rFonts w:ascii="Arial" w:hAnsi="Arial" w:eastAsia="Arial" w:cs="Arial"/>
      <w:szCs w:val="21"/>
      <w:lang w:eastAsia="en-US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网格型1"/>
    <w:basedOn w:val="3"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203</Words>
  <Characters>1158</Characters>
  <Lines>9</Lines>
  <Paragraphs>2</Paragraphs>
  <TotalTime>2</TotalTime>
  <ScaleCrop>false</ScaleCrop>
  <LinksUpToDate>false</LinksUpToDate>
  <CharactersWithSpaces>1359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2023-10-28T06:50:00Z</dcterms:created>
  <dc:creator>丁亮1411184057</dc:creator>
  <cp:lastModifiedBy>老张</cp:lastModifiedBy>
  <dcterms:modified xsi:type="dcterms:W3CDTF">2023-11-01T02:58:11Z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506FD42FA2B74A03A2AF0110B55354F4_13</vt:lpwstr>
  </property>
</Properties>
</file>